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1C99C" w14:textId="77777777" w:rsidR="004E5904" w:rsidRDefault="004E5904" w:rsidP="004E5904">
      <w:bookmarkStart w:id="0" w:name="_GoBack"/>
      <w:bookmarkEnd w:id="0"/>
      <w:r>
        <w:rPr>
          <w:noProof/>
        </w:rPr>
        <mc:AlternateContent>
          <mc:Choice Requires="wps">
            <w:drawing>
              <wp:anchor distT="45720" distB="45720" distL="114300" distR="114300" simplePos="0" relativeHeight="251659264" behindDoc="0" locked="0" layoutInCell="1" allowOverlap="1" wp14:anchorId="71463738" wp14:editId="2DC15CDA">
                <wp:simplePos x="0" y="0"/>
                <wp:positionH relativeFrom="column">
                  <wp:align>center</wp:align>
                </wp:positionH>
                <wp:positionV relativeFrom="paragraph">
                  <wp:posOffset>180975</wp:posOffset>
                </wp:positionV>
                <wp:extent cx="3947795" cy="491490"/>
                <wp:effectExtent l="6350" t="13335" r="8255" b="9525"/>
                <wp:wrapSquare wrapText="bothSides"/>
                <wp:docPr id="1881527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491490"/>
                        </a:xfrm>
                        <a:prstGeom prst="rect">
                          <a:avLst/>
                        </a:prstGeom>
                        <a:solidFill>
                          <a:srgbClr val="FFFFFF"/>
                        </a:solidFill>
                        <a:ln w="9525">
                          <a:solidFill>
                            <a:srgbClr val="000000"/>
                          </a:solidFill>
                          <a:miter lim="800000"/>
                          <a:headEnd/>
                          <a:tailEnd/>
                        </a:ln>
                      </wps:spPr>
                      <wps:txbx>
                        <w:txbxContent>
                          <w:p w14:paraId="78056272" w14:textId="77777777" w:rsidR="004E5904" w:rsidRPr="00040062" w:rsidRDefault="004E5904" w:rsidP="004E5904">
                            <w:pPr>
                              <w:contextualSpacing/>
                              <w:jc w:val="center"/>
                              <w:rPr>
                                <w:b/>
                                <w:bCs/>
                                <w:sz w:val="24"/>
                                <w:szCs w:val="24"/>
                              </w:rPr>
                            </w:pPr>
                            <w:r w:rsidRPr="00040062">
                              <w:rPr>
                                <w:b/>
                                <w:bCs/>
                                <w:sz w:val="24"/>
                                <w:szCs w:val="24"/>
                              </w:rPr>
                              <w:t xml:space="preserve">Monday, </w:t>
                            </w:r>
                            <w:r>
                              <w:rPr>
                                <w:b/>
                                <w:bCs/>
                                <w:sz w:val="24"/>
                                <w:szCs w:val="24"/>
                              </w:rPr>
                              <w:t>February 3rd</w:t>
                            </w:r>
                            <w:r w:rsidRPr="00040062">
                              <w:rPr>
                                <w:b/>
                                <w:bCs/>
                                <w:sz w:val="24"/>
                                <w:szCs w:val="24"/>
                              </w:rPr>
                              <w:t>, 2025</w:t>
                            </w:r>
                          </w:p>
                          <w:p w14:paraId="019EB491" w14:textId="77777777" w:rsidR="004E5904" w:rsidRPr="00040062" w:rsidRDefault="004E5904" w:rsidP="004E5904">
                            <w:pPr>
                              <w:contextualSpacing/>
                              <w:jc w:val="center"/>
                              <w:rPr>
                                <w:sz w:val="24"/>
                                <w:szCs w:val="24"/>
                              </w:rPr>
                            </w:pPr>
                            <w:r>
                              <w:rPr>
                                <w:sz w:val="24"/>
                                <w:szCs w:val="24"/>
                              </w:rPr>
                              <w:t>Location: CAWH City Office Bldg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63738" id="_x0000_t202" coordsize="21600,21600" o:spt="202" path="m,l,21600r21600,l21600,xe">
                <v:stroke joinstyle="miter"/>
                <v:path gradientshapeok="t" o:connecttype="rect"/>
              </v:shapetype>
              <v:shape id="Text Box 2" o:spid="_x0000_s1026" type="#_x0000_t202" style="position:absolute;margin-left:0;margin-top:14.25pt;width:310.85pt;height:38.7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">
                <v:textbox>
                  <w:txbxContent>
                    <w:p w14:paraId="78056272" w14:textId="77777777" w:rsidR="004E5904" w:rsidRPr="00040062" w:rsidRDefault="004E5904" w:rsidP="004E5904">
                      <w:pPr>
                        <w:contextualSpacing/>
                        <w:jc w:val="center"/>
                        <w:rPr>
                          <w:b/>
                          <w:bCs/>
                          <w:sz w:val="24"/>
                          <w:szCs w:val="24"/>
                        </w:rPr>
                      </w:pPr>
                      <w:r w:rsidRPr="00040062">
                        <w:rPr>
                          <w:b/>
                          <w:bCs/>
                          <w:sz w:val="24"/>
                          <w:szCs w:val="24"/>
                        </w:rPr>
                        <w:t xml:space="preserve">Monday, </w:t>
                      </w:r>
                      <w:r>
                        <w:rPr>
                          <w:b/>
                          <w:bCs/>
                          <w:sz w:val="24"/>
                          <w:szCs w:val="24"/>
                        </w:rPr>
                        <w:t>February 3rd</w:t>
                      </w:r>
                      <w:r w:rsidRPr="00040062">
                        <w:rPr>
                          <w:b/>
                          <w:bCs/>
                          <w:sz w:val="24"/>
                          <w:szCs w:val="24"/>
                        </w:rPr>
                        <w:t>, 2025</w:t>
                      </w:r>
                    </w:p>
                    <w:p w14:paraId="019EB491" w14:textId="77777777" w:rsidR="004E5904" w:rsidRPr="00040062" w:rsidRDefault="004E5904" w:rsidP="004E5904">
                      <w:pPr>
                        <w:contextualSpacing/>
                        <w:jc w:val="center"/>
                        <w:rPr>
                          <w:sz w:val="24"/>
                          <w:szCs w:val="24"/>
                        </w:rPr>
                      </w:pPr>
                      <w:r>
                        <w:rPr>
                          <w:sz w:val="24"/>
                          <w:szCs w:val="24"/>
                        </w:rPr>
                        <w:t>Location: CAWH City Office Bldg</w:t>
                      </w:r>
                    </w:p>
                  </w:txbxContent>
                </v:textbox>
                <w10:wrap type="square"/>
              </v:shape>
            </w:pict>
          </mc:Fallback>
        </mc:AlternateContent>
      </w:r>
    </w:p>
    <w:p w14:paraId="4E204295" w14:textId="77777777" w:rsidR="004E5904" w:rsidRPr="00040062" w:rsidRDefault="004E5904" w:rsidP="004E5904"/>
    <w:p w14:paraId="46A73C6C" w14:textId="77777777" w:rsidR="004E5904" w:rsidRDefault="004E5904" w:rsidP="004E5904"/>
    <w:p w14:paraId="18C5E376" w14:textId="77777777" w:rsidR="004E5904" w:rsidRDefault="004E5904" w:rsidP="004E5904">
      <w:pPr>
        <w:contextualSpacing/>
        <w:jc w:val="center"/>
        <w:rPr>
          <w:b/>
          <w:bCs/>
          <w:sz w:val="24"/>
          <w:szCs w:val="24"/>
        </w:rPr>
      </w:pPr>
      <w:r w:rsidRPr="00040062">
        <w:rPr>
          <w:b/>
          <w:bCs/>
          <w:sz w:val="24"/>
          <w:szCs w:val="24"/>
        </w:rPr>
        <w:t>Civil Service Commission</w:t>
      </w:r>
    </w:p>
    <w:p w14:paraId="7AB3F2BE" w14:textId="77777777" w:rsidR="004E5904" w:rsidRDefault="004E5904" w:rsidP="004E5904">
      <w:pPr>
        <w:contextualSpacing/>
        <w:jc w:val="center"/>
        <w:rPr>
          <w:b/>
          <w:bCs/>
          <w:sz w:val="24"/>
          <w:szCs w:val="24"/>
        </w:rPr>
      </w:pPr>
      <w:r w:rsidRPr="00040062">
        <w:rPr>
          <w:b/>
          <w:bCs/>
          <w:sz w:val="24"/>
          <w:szCs w:val="24"/>
        </w:rPr>
        <w:t>Meeting Minutes</w:t>
      </w:r>
    </w:p>
    <w:p w14:paraId="64744ACC" w14:textId="77777777" w:rsidR="004E5904" w:rsidRDefault="004E5904" w:rsidP="004E5904">
      <w:pPr>
        <w:contextualSpacing/>
        <w:rPr>
          <w:b/>
          <w:bCs/>
          <w:sz w:val="24"/>
          <w:szCs w:val="24"/>
        </w:rPr>
      </w:pPr>
    </w:p>
    <w:p w14:paraId="5C6663FA" w14:textId="77777777" w:rsidR="004E5904" w:rsidRDefault="004E5904" w:rsidP="004E5904">
      <w:pPr>
        <w:rPr>
          <w:b/>
          <w:bCs/>
          <w:sz w:val="24"/>
          <w:szCs w:val="24"/>
        </w:rPr>
      </w:pPr>
      <w:r>
        <w:rPr>
          <w:b/>
          <w:bCs/>
          <w:sz w:val="24"/>
          <w:szCs w:val="24"/>
        </w:rPr>
        <w:t>I. Call to Order: 11:04 AM</w:t>
      </w:r>
    </w:p>
    <w:p w14:paraId="5F164EED" w14:textId="77777777" w:rsidR="004E5904" w:rsidRDefault="004E5904" w:rsidP="004E5904">
      <w:pPr>
        <w:contextualSpacing/>
        <w:rPr>
          <w:sz w:val="24"/>
          <w:szCs w:val="24"/>
        </w:rPr>
      </w:pPr>
      <w:r>
        <w:rPr>
          <w:b/>
          <w:bCs/>
          <w:sz w:val="24"/>
          <w:szCs w:val="24"/>
        </w:rPr>
        <w:t>II. Roll Call:</w:t>
      </w:r>
      <w:r>
        <w:rPr>
          <w:b/>
          <w:bCs/>
          <w:sz w:val="24"/>
          <w:szCs w:val="24"/>
        </w:rPr>
        <w:tab/>
      </w:r>
      <w:r>
        <w:rPr>
          <w:sz w:val="24"/>
          <w:szCs w:val="24"/>
        </w:rPr>
        <w:t>Commissioner Mitchell – present</w:t>
      </w:r>
    </w:p>
    <w:p w14:paraId="75DEC385" w14:textId="77777777" w:rsidR="004E5904" w:rsidRDefault="004E5904" w:rsidP="004E5904">
      <w:pPr>
        <w:contextualSpacing/>
        <w:rPr>
          <w:sz w:val="24"/>
          <w:szCs w:val="24"/>
        </w:rPr>
      </w:pPr>
      <w:r>
        <w:rPr>
          <w:sz w:val="24"/>
          <w:szCs w:val="24"/>
        </w:rPr>
        <w:tab/>
      </w:r>
      <w:r>
        <w:rPr>
          <w:sz w:val="24"/>
          <w:szCs w:val="24"/>
        </w:rPr>
        <w:tab/>
        <w:t>Commissioner Campbell – present</w:t>
      </w:r>
    </w:p>
    <w:p w14:paraId="7DFFB4F5" w14:textId="77777777" w:rsidR="004E5904" w:rsidRDefault="004E5904" w:rsidP="004E5904">
      <w:pPr>
        <w:contextualSpacing/>
        <w:rPr>
          <w:sz w:val="24"/>
          <w:szCs w:val="24"/>
        </w:rPr>
      </w:pPr>
      <w:r>
        <w:rPr>
          <w:sz w:val="24"/>
          <w:szCs w:val="24"/>
        </w:rPr>
        <w:tab/>
      </w:r>
      <w:r>
        <w:rPr>
          <w:sz w:val="24"/>
          <w:szCs w:val="24"/>
        </w:rPr>
        <w:tab/>
        <w:t>Secretary Schuller – present</w:t>
      </w:r>
    </w:p>
    <w:p w14:paraId="55CE0DB8" w14:textId="77777777" w:rsidR="004E5904" w:rsidRDefault="004E5904" w:rsidP="004E5904">
      <w:pPr>
        <w:contextualSpacing/>
        <w:rPr>
          <w:sz w:val="24"/>
          <w:szCs w:val="24"/>
        </w:rPr>
      </w:pPr>
    </w:p>
    <w:p w14:paraId="5CF12947" w14:textId="77777777" w:rsidR="004E5904" w:rsidRDefault="004E5904" w:rsidP="004E5904">
      <w:pPr>
        <w:rPr>
          <w:sz w:val="24"/>
          <w:szCs w:val="24"/>
        </w:rPr>
      </w:pPr>
      <w:r>
        <w:rPr>
          <w:b/>
          <w:bCs/>
          <w:sz w:val="24"/>
          <w:szCs w:val="24"/>
        </w:rPr>
        <w:t xml:space="preserve">III. Approval of Agenda: </w:t>
      </w:r>
      <w:r>
        <w:rPr>
          <w:sz w:val="24"/>
          <w:szCs w:val="24"/>
        </w:rPr>
        <w:t>By consensus of the commissioners, the agenda was approved.</w:t>
      </w:r>
    </w:p>
    <w:p w14:paraId="2AC9760A" w14:textId="77777777" w:rsidR="004E5904" w:rsidRDefault="004E5904" w:rsidP="004E5904">
      <w:pPr>
        <w:rPr>
          <w:sz w:val="24"/>
          <w:szCs w:val="24"/>
        </w:rPr>
      </w:pPr>
      <w:r>
        <w:rPr>
          <w:b/>
          <w:bCs/>
          <w:sz w:val="24"/>
          <w:szCs w:val="24"/>
        </w:rPr>
        <w:t xml:space="preserve">IV. Approval of Minutes: </w:t>
      </w:r>
      <w:r>
        <w:rPr>
          <w:sz w:val="24"/>
          <w:szCs w:val="24"/>
        </w:rPr>
        <w:t>By consensus of the commissioners, the minutes of the January 6</w:t>
      </w:r>
      <w:r w:rsidRPr="00064B29">
        <w:rPr>
          <w:sz w:val="24"/>
          <w:szCs w:val="24"/>
          <w:vertAlign w:val="superscript"/>
        </w:rPr>
        <w:t>th</w:t>
      </w:r>
      <w:r>
        <w:rPr>
          <w:sz w:val="24"/>
          <w:szCs w:val="24"/>
        </w:rPr>
        <w:t xml:space="preserve"> meeting were approved.</w:t>
      </w:r>
    </w:p>
    <w:p w14:paraId="0DC23108" w14:textId="77777777" w:rsidR="004E5904" w:rsidRDefault="004E5904" w:rsidP="004E5904">
      <w:pPr>
        <w:rPr>
          <w:sz w:val="24"/>
          <w:szCs w:val="24"/>
        </w:rPr>
      </w:pPr>
      <w:r>
        <w:rPr>
          <w:b/>
          <w:bCs/>
          <w:sz w:val="24"/>
          <w:szCs w:val="24"/>
        </w:rPr>
        <w:t xml:space="preserve">V. Public Comment: </w:t>
      </w:r>
      <w:r>
        <w:rPr>
          <w:sz w:val="24"/>
          <w:szCs w:val="24"/>
        </w:rPr>
        <w:t>There were no public comments.</w:t>
      </w:r>
    </w:p>
    <w:p w14:paraId="6DDFB9C0" w14:textId="77777777" w:rsidR="004E5904" w:rsidRDefault="004E5904" w:rsidP="004E5904">
      <w:pPr>
        <w:rPr>
          <w:b/>
          <w:bCs/>
          <w:sz w:val="24"/>
          <w:szCs w:val="24"/>
        </w:rPr>
      </w:pPr>
      <w:r>
        <w:rPr>
          <w:b/>
          <w:bCs/>
          <w:sz w:val="24"/>
          <w:szCs w:val="24"/>
        </w:rPr>
        <w:t>VI. Department Reports:</w:t>
      </w:r>
    </w:p>
    <w:p w14:paraId="3AE5DD48" w14:textId="77777777" w:rsidR="004E5904" w:rsidRDefault="004E5904" w:rsidP="004E5904">
      <w:pPr>
        <w:rPr>
          <w:sz w:val="24"/>
          <w:szCs w:val="24"/>
        </w:rPr>
      </w:pPr>
      <w:r>
        <w:rPr>
          <w:b/>
          <w:bCs/>
          <w:sz w:val="24"/>
          <w:szCs w:val="24"/>
        </w:rPr>
        <w:tab/>
        <w:t xml:space="preserve">Fire Department: </w:t>
      </w:r>
      <w:r>
        <w:rPr>
          <w:sz w:val="24"/>
          <w:szCs w:val="24"/>
        </w:rPr>
        <w:t>Chief Metzer was not in attendance. Chief Richmond reported on behalf of the FD that they were fully staffed.</w:t>
      </w:r>
    </w:p>
    <w:p w14:paraId="1F66E79A" w14:textId="77777777" w:rsidR="004E5904" w:rsidRDefault="004E5904" w:rsidP="004E5904">
      <w:pPr>
        <w:rPr>
          <w:sz w:val="24"/>
          <w:szCs w:val="24"/>
        </w:rPr>
      </w:pPr>
      <w:r>
        <w:rPr>
          <w:sz w:val="24"/>
          <w:szCs w:val="24"/>
        </w:rPr>
        <w:tab/>
      </w:r>
      <w:r>
        <w:rPr>
          <w:b/>
          <w:bCs/>
          <w:sz w:val="24"/>
          <w:szCs w:val="24"/>
        </w:rPr>
        <w:t>Police Department:</w:t>
      </w:r>
      <w:r>
        <w:rPr>
          <w:sz w:val="24"/>
          <w:szCs w:val="24"/>
        </w:rPr>
        <w:t xml:space="preserve"> Chief Richmond reported that the department would have two new hires in place this month (February). Efforts are ongoing to recruit and hire additional officers, and there are currently no qualified candidates on the hiring roster.</w:t>
      </w:r>
    </w:p>
    <w:p w14:paraId="49CFCD9F" w14:textId="77777777" w:rsidR="004E5904" w:rsidRDefault="004E5904" w:rsidP="004E5904">
      <w:pPr>
        <w:rPr>
          <w:sz w:val="24"/>
          <w:szCs w:val="24"/>
        </w:rPr>
      </w:pPr>
      <w:r>
        <w:rPr>
          <w:sz w:val="24"/>
          <w:szCs w:val="24"/>
        </w:rPr>
        <w:tab/>
      </w:r>
      <w:r>
        <w:rPr>
          <w:b/>
          <w:bCs/>
          <w:sz w:val="24"/>
          <w:szCs w:val="24"/>
        </w:rPr>
        <w:t>Civil Service Department:</w:t>
      </w:r>
      <w:r>
        <w:rPr>
          <w:sz w:val="24"/>
          <w:szCs w:val="24"/>
        </w:rPr>
        <w:t xml:space="preserve"> Secretary Schuller reported receiving the department reports and that the process was working well.</w:t>
      </w:r>
    </w:p>
    <w:p w14:paraId="44101BF6" w14:textId="77777777" w:rsidR="004E5904" w:rsidRDefault="004E5904" w:rsidP="004E5904">
      <w:pPr>
        <w:rPr>
          <w:sz w:val="24"/>
          <w:szCs w:val="24"/>
        </w:rPr>
      </w:pPr>
      <w:r>
        <w:rPr>
          <w:b/>
          <w:bCs/>
          <w:sz w:val="24"/>
          <w:szCs w:val="24"/>
        </w:rPr>
        <w:t>VII. Old Business:</w:t>
      </w:r>
      <w:r>
        <w:rPr>
          <w:sz w:val="24"/>
          <w:szCs w:val="24"/>
        </w:rPr>
        <w:t xml:space="preserve"> None.</w:t>
      </w:r>
    </w:p>
    <w:p w14:paraId="390D85FB" w14:textId="77777777" w:rsidR="004E5904" w:rsidRDefault="004E5904" w:rsidP="004E5904">
      <w:pPr>
        <w:rPr>
          <w:b/>
          <w:bCs/>
          <w:sz w:val="24"/>
          <w:szCs w:val="24"/>
        </w:rPr>
      </w:pPr>
      <w:r>
        <w:rPr>
          <w:b/>
          <w:bCs/>
          <w:sz w:val="24"/>
          <w:szCs w:val="24"/>
        </w:rPr>
        <w:t>VIII. New Business:</w:t>
      </w:r>
    </w:p>
    <w:p w14:paraId="56D9D150" w14:textId="77777777" w:rsidR="004E5904" w:rsidRPr="00064B29" w:rsidRDefault="004E5904" w:rsidP="004E5904">
      <w:pPr>
        <w:rPr>
          <w:sz w:val="24"/>
          <w:szCs w:val="24"/>
        </w:rPr>
      </w:pPr>
      <w:r>
        <w:rPr>
          <w:b/>
          <w:bCs/>
          <w:sz w:val="24"/>
          <w:szCs w:val="24"/>
        </w:rPr>
        <w:tab/>
        <w:t xml:space="preserve">a. </w:t>
      </w:r>
      <w:r>
        <w:rPr>
          <w:sz w:val="24"/>
          <w:szCs w:val="24"/>
        </w:rPr>
        <w:t>Brief discussion regarding the new department report forms (for brevity and in lieu of the department chiefs attending the meeting in person). Both departments and the Secretary expressed approval for the process.</w:t>
      </w:r>
    </w:p>
    <w:p w14:paraId="7D3FCFD0" w14:textId="77777777" w:rsidR="004E5904" w:rsidRPr="003B7AED" w:rsidRDefault="004E5904" w:rsidP="004E5904">
      <w:pPr>
        <w:rPr>
          <w:sz w:val="24"/>
          <w:szCs w:val="24"/>
        </w:rPr>
      </w:pPr>
      <w:r>
        <w:rPr>
          <w:b/>
          <w:bCs/>
          <w:sz w:val="24"/>
          <w:szCs w:val="24"/>
        </w:rPr>
        <w:t>IX. Executive Session:</w:t>
      </w:r>
      <w:r>
        <w:rPr>
          <w:sz w:val="24"/>
          <w:szCs w:val="24"/>
        </w:rPr>
        <w:t xml:space="preserve"> None.</w:t>
      </w:r>
    </w:p>
    <w:p w14:paraId="14145208" w14:textId="77777777" w:rsidR="004E5904" w:rsidRPr="003B7AED" w:rsidRDefault="004E5904" w:rsidP="004E5904">
      <w:pPr>
        <w:rPr>
          <w:sz w:val="24"/>
          <w:szCs w:val="24"/>
        </w:rPr>
      </w:pPr>
      <w:r>
        <w:rPr>
          <w:b/>
          <w:bCs/>
          <w:sz w:val="24"/>
          <w:szCs w:val="24"/>
        </w:rPr>
        <w:t>X. Hearings:</w:t>
      </w:r>
      <w:r>
        <w:rPr>
          <w:sz w:val="24"/>
          <w:szCs w:val="24"/>
        </w:rPr>
        <w:t xml:space="preserve"> None.</w:t>
      </w:r>
    </w:p>
    <w:p w14:paraId="6A9BACEF" w14:textId="77777777" w:rsidR="004E5904" w:rsidRPr="00B6330A" w:rsidRDefault="004E5904" w:rsidP="004E5904">
      <w:pPr>
        <w:rPr>
          <w:b/>
          <w:bCs/>
          <w:sz w:val="24"/>
          <w:szCs w:val="24"/>
        </w:rPr>
      </w:pPr>
      <w:r>
        <w:rPr>
          <w:b/>
          <w:bCs/>
          <w:sz w:val="24"/>
          <w:szCs w:val="24"/>
        </w:rPr>
        <w:t xml:space="preserve">XI. Adjournment @ </w:t>
      </w:r>
      <w:r w:rsidRPr="00B6330A">
        <w:rPr>
          <w:sz w:val="24"/>
          <w:szCs w:val="24"/>
          <w:u w:val="single"/>
        </w:rPr>
        <w:t>11:</w:t>
      </w:r>
      <w:r>
        <w:rPr>
          <w:sz w:val="24"/>
          <w:szCs w:val="24"/>
          <w:u w:val="single"/>
        </w:rPr>
        <w:t>17</w:t>
      </w:r>
      <w:r w:rsidRPr="00B6330A">
        <w:rPr>
          <w:sz w:val="24"/>
          <w:szCs w:val="24"/>
          <w:u w:val="single"/>
        </w:rPr>
        <w:t xml:space="preserve"> AM</w:t>
      </w:r>
      <w:r>
        <w:rPr>
          <w:sz w:val="24"/>
          <w:szCs w:val="24"/>
        </w:rPr>
        <w:t xml:space="preserve">. </w:t>
      </w:r>
      <w:r>
        <w:rPr>
          <w:b/>
          <w:bCs/>
          <w:sz w:val="24"/>
          <w:szCs w:val="24"/>
        </w:rPr>
        <w:t>Next meeting: 3 March 2025 @ 11:00 AM.</w:t>
      </w:r>
    </w:p>
    <w:sectPr w:rsidR="004E5904" w:rsidRPr="00B633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335D7" w14:textId="77777777" w:rsidR="0018100B" w:rsidRDefault="0018100B" w:rsidP="00F6631B">
      <w:pPr>
        <w:spacing w:after="0" w:line="240" w:lineRule="auto"/>
      </w:pPr>
      <w:r>
        <w:separator/>
      </w:r>
    </w:p>
  </w:endnote>
  <w:endnote w:type="continuationSeparator" w:id="0">
    <w:p w14:paraId="209A4518" w14:textId="77777777" w:rsidR="0018100B" w:rsidRDefault="0018100B" w:rsidP="00F6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73BE" w14:textId="77777777" w:rsidR="0018100B" w:rsidRDefault="0018100B" w:rsidP="00F6631B">
      <w:pPr>
        <w:spacing w:after="0" w:line="240" w:lineRule="auto"/>
      </w:pPr>
      <w:r>
        <w:separator/>
      </w:r>
    </w:p>
  </w:footnote>
  <w:footnote w:type="continuationSeparator" w:id="0">
    <w:p w14:paraId="6487F764" w14:textId="77777777" w:rsidR="0018100B" w:rsidRDefault="0018100B" w:rsidP="00F66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9648" w14:textId="77777777" w:rsidR="00F6631B" w:rsidRDefault="00F6631B" w:rsidP="00F6631B">
    <w:pPr>
      <w:pStyle w:val="Header"/>
      <w:jc w:val="right"/>
    </w:pPr>
    <w:r>
      <w:rPr>
        <w:noProof/>
      </w:rPr>
      <w:drawing>
        <wp:inline distT="0" distB="0" distL="0" distR="0" wp14:anchorId="5C755E27" wp14:editId="1DA9F023">
          <wp:extent cx="2006798" cy="885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6478" cy="890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A0D5E"/>
    <w:multiLevelType w:val="hybridMultilevel"/>
    <w:tmpl w:val="50AEB3BC"/>
    <w:lvl w:ilvl="0" w:tplc="3610924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B"/>
    <w:rsid w:val="000C311A"/>
    <w:rsid w:val="00101777"/>
    <w:rsid w:val="00121916"/>
    <w:rsid w:val="00152B55"/>
    <w:rsid w:val="0018100B"/>
    <w:rsid w:val="00466CC1"/>
    <w:rsid w:val="004D4484"/>
    <w:rsid w:val="004E5904"/>
    <w:rsid w:val="007345B1"/>
    <w:rsid w:val="00E23C15"/>
    <w:rsid w:val="00E72C77"/>
    <w:rsid w:val="00F6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B7D13C"/>
  <w15:chartTrackingRefBased/>
  <w15:docId w15:val="{55738442-0360-48D2-8568-C70B2E90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31B"/>
    <w:rPr>
      <w:color w:val="0563C1" w:themeColor="hyperlink"/>
      <w:u w:val="single"/>
    </w:rPr>
  </w:style>
  <w:style w:type="paragraph" w:styleId="Header">
    <w:name w:val="header"/>
    <w:basedOn w:val="Normal"/>
    <w:link w:val="HeaderChar"/>
    <w:uiPriority w:val="99"/>
    <w:unhideWhenUsed/>
    <w:rsid w:val="00F66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1B"/>
  </w:style>
  <w:style w:type="paragraph" w:styleId="Footer">
    <w:name w:val="footer"/>
    <w:basedOn w:val="Normal"/>
    <w:link w:val="FooterChar"/>
    <w:uiPriority w:val="99"/>
    <w:unhideWhenUsed/>
    <w:rsid w:val="00F66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1B"/>
  </w:style>
  <w:style w:type="character" w:styleId="UnresolvedMention">
    <w:name w:val="Unresolved Mention"/>
    <w:basedOn w:val="DefaultParagraphFont"/>
    <w:uiPriority w:val="99"/>
    <w:semiHidden/>
    <w:unhideWhenUsed/>
    <w:rsid w:val="00F6631B"/>
    <w:rPr>
      <w:color w:val="605E5C"/>
      <w:shd w:val="clear" w:color="auto" w:fill="E1DFDD"/>
    </w:rPr>
  </w:style>
  <w:style w:type="paragraph" w:styleId="ListParagraph">
    <w:name w:val="List Paragraph"/>
    <w:basedOn w:val="Normal"/>
    <w:uiPriority w:val="34"/>
    <w:qFormat/>
    <w:rsid w:val="00E23C1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Balaszi</dc:creator>
  <cp:keywords/>
  <dc:description/>
  <cp:lastModifiedBy>Nichole Balaszi</cp:lastModifiedBy>
  <cp:revision>2</cp:revision>
  <cp:lastPrinted>2025-01-13T17:16:00Z</cp:lastPrinted>
  <dcterms:created xsi:type="dcterms:W3CDTF">2025-02-25T19:05:00Z</dcterms:created>
  <dcterms:modified xsi:type="dcterms:W3CDTF">2025-02-25T19:05:00Z</dcterms:modified>
</cp:coreProperties>
</file>